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9B2A" w14:textId="77777777" w:rsidR="00BE4A39" w:rsidRDefault="00BE4A39" w:rsidP="00BE4A39">
      <w:pPr>
        <w:pStyle w:val="BodyText"/>
        <w:spacing w:before="60" w:line="252" w:lineRule="auto"/>
        <w:rPr>
          <w:rFonts w:ascii="Garamond" w:hAnsi="Garamond"/>
          <w:b/>
          <w:bCs/>
          <w:sz w:val="28"/>
          <w:szCs w:val="28"/>
        </w:rPr>
      </w:pPr>
    </w:p>
    <w:p w14:paraId="24D5F51F" w14:textId="541F50BD" w:rsidR="00BE4A39" w:rsidRDefault="00BE4A39" w:rsidP="00BE4A39">
      <w:pPr>
        <w:pStyle w:val="BodyText"/>
        <w:spacing w:before="60" w:line="252" w:lineRule="auto"/>
        <w:rPr>
          <w:rFonts w:ascii="Garamond" w:hAnsi="Garamond"/>
          <w:b/>
          <w:bCs/>
          <w:sz w:val="28"/>
          <w:szCs w:val="28"/>
        </w:rPr>
      </w:pPr>
      <w:r>
        <w:rPr>
          <w:rFonts w:ascii="Garamond" w:hAnsi="Garamond"/>
          <w:b/>
          <w:bCs/>
          <w:sz w:val="28"/>
          <w:szCs w:val="28"/>
        </w:rPr>
        <w:t>Letter of Interest (LOI)</w:t>
      </w:r>
      <w:r w:rsidRPr="00BE4A39">
        <w:rPr>
          <w:rFonts w:ascii="Garamond" w:hAnsi="Garamond"/>
          <w:b/>
          <w:bCs/>
          <w:sz w:val="28"/>
          <w:szCs w:val="28"/>
        </w:rPr>
        <w:t>:</w:t>
      </w:r>
      <w:r w:rsidRPr="00BE4A39">
        <w:rPr>
          <w:rFonts w:ascii="Garamond" w:hAnsi="Garamond"/>
          <w:b/>
          <w:bCs/>
          <w:spacing w:val="-9"/>
          <w:sz w:val="28"/>
          <w:szCs w:val="28"/>
        </w:rPr>
        <w:t xml:space="preserve"> </w:t>
      </w:r>
      <w:r w:rsidR="008C05F9">
        <w:rPr>
          <w:rFonts w:ascii="Garamond" w:hAnsi="Garamond"/>
          <w:b/>
          <w:bCs/>
          <w:sz w:val="28"/>
          <w:szCs w:val="28"/>
        </w:rPr>
        <w:t>Emerging Strategies to Advance Shared Ownership</w:t>
      </w:r>
      <w:r w:rsidRPr="00BE4A39">
        <w:rPr>
          <w:rFonts w:ascii="Garamond" w:hAnsi="Garamond"/>
          <w:b/>
          <w:bCs/>
          <w:sz w:val="28"/>
          <w:szCs w:val="28"/>
        </w:rPr>
        <w:t xml:space="preserve"> </w:t>
      </w:r>
    </w:p>
    <w:p w14:paraId="47F7C219" w14:textId="77777777" w:rsidR="00BE4A39" w:rsidRPr="00BE4A39" w:rsidRDefault="00BE4A39" w:rsidP="00BE4A39">
      <w:pPr>
        <w:pStyle w:val="BodyText"/>
        <w:spacing w:before="60" w:line="252" w:lineRule="auto"/>
        <w:rPr>
          <w:rFonts w:ascii="Garamond" w:hAnsi="Garamond"/>
          <w:b/>
          <w:bCs/>
          <w:sz w:val="28"/>
          <w:szCs w:val="28"/>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11"/>
        <w:gridCol w:w="5343"/>
      </w:tblGrid>
      <w:tr w:rsidR="00BE4A39" w:rsidRPr="005815AD" w14:paraId="5E128B36" w14:textId="77777777" w:rsidTr="00B162E3">
        <w:trPr>
          <w:trHeight w:val="251"/>
        </w:trPr>
        <w:tc>
          <w:tcPr>
            <w:tcW w:w="4011" w:type="dxa"/>
          </w:tcPr>
          <w:p w14:paraId="3F296A39" w14:textId="77777777" w:rsidR="00BE4A39" w:rsidRPr="00E662E5" w:rsidRDefault="00BE4A39" w:rsidP="00B162E3">
            <w:pPr>
              <w:pStyle w:val="TableParagraph"/>
              <w:spacing w:before="60" w:line="252" w:lineRule="auto"/>
              <w:ind w:left="107"/>
              <w:rPr>
                <w:rFonts w:ascii="Garamond" w:hAnsi="Garamond"/>
                <w:b/>
              </w:rPr>
            </w:pPr>
            <w:r w:rsidRPr="00E662E5">
              <w:rPr>
                <w:rFonts w:ascii="Garamond" w:hAnsi="Garamond"/>
                <w:b/>
              </w:rPr>
              <w:t>LOI Release Date:</w:t>
            </w:r>
          </w:p>
        </w:tc>
        <w:tc>
          <w:tcPr>
            <w:tcW w:w="5343" w:type="dxa"/>
          </w:tcPr>
          <w:p w14:paraId="32DCDCE2" w14:textId="4DD35F45" w:rsidR="00BE4A39" w:rsidRPr="00E662E5" w:rsidRDefault="00AB40AD" w:rsidP="00B162E3">
            <w:pPr>
              <w:pStyle w:val="TableParagraph"/>
              <w:spacing w:before="60" w:line="252" w:lineRule="auto"/>
              <w:rPr>
                <w:rFonts w:ascii="Garamond" w:hAnsi="Garamond"/>
                <w:bCs/>
              </w:rPr>
            </w:pPr>
            <w:r w:rsidRPr="00E662E5">
              <w:rPr>
                <w:rFonts w:ascii="Garamond" w:hAnsi="Garamond"/>
                <w:bCs/>
              </w:rPr>
              <w:t>March 2</w:t>
            </w:r>
            <w:r w:rsidR="00BE4A39" w:rsidRPr="00E662E5">
              <w:rPr>
                <w:rFonts w:ascii="Garamond" w:hAnsi="Garamond"/>
                <w:bCs/>
              </w:rPr>
              <w:t>, 2026</w:t>
            </w:r>
          </w:p>
        </w:tc>
      </w:tr>
      <w:tr w:rsidR="00BE4A39" w:rsidRPr="005815AD" w14:paraId="67E25464" w14:textId="77777777" w:rsidTr="00B162E3">
        <w:trPr>
          <w:trHeight w:val="251"/>
        </w:trPr>
        <w:tc>
          <w:tcPr>
            <w:tcW w:w="4011" w:type="dxa"/>
          </w:tcPr>
          <w:p w14:paraId="087390E7" w14:textId="77777777" w:rsidR="00BE4A39" w:rsidRPr="00E662E5" w:rsidRDefault="00BE4A39" w:rsidP="00B162E3">
            <w:pPr>
              <w:pStyle w:val="TableParagraph"/>
              <w:spacing w:before="60" w:line="252" w:lineRule="auto"/>
              <w:ind w:left="107"/>
              <w:rPr>
                <w:rFonts w:ascii="Garamond" w:hAnsi="Garamond"/>
                <w:b/>
              </w:rPr>
            </w:pPr>
            <w:r w:rsidRPr="00E662E5">
              <w:rPr>
                <w:rFonts w:ascii="Garamond" w:hAnsi="Garamond"/>
                <w:b/>
              </w:rPr>
              <w:t>Information Session:</w:t>
            </w:r>
          </w:p>
        </w:tc>
        <w:tc>
          <w:tcPr>
            <w:tcW w:w="5343" w:type="dxa"/>
          </w:tcPr>
          <w:p w14:paraId="548AB22D" w14:textId="597DE5D8" w:rsidR="00BE4A39" w:rsidRPr="00E662E5" w:rsidRDefault="00AB40AD" w:rsidP="00B162E3">
            <w:pPr>
              <w:pStyle w:val="TableParagraph"/>
              <w:spacing w:before="60" w:line="252" w:lineRule="auto"/>
              <w:rPr>
                <w:rFonts w:ascii="Garamond" w:hAnsi="Garamond"/>
                <w:bCs/>
              </w:rPr>
            </w:pPr>
            <w:r w:rsidRPr="00E662E5">
              <w:rPr>
                <w:rFonts w:ascii="Garamond" w:hAnsi="Garamond"/>
                <w:bCs/>
              </w:rPr>
              <w:t xml:space="preserve">March </w:t>
            </w:r>
            <w:r w:rsidR="00E662E5" w:rsidRPr="00E662E5">
              <w:rPr>
                <w:rFonts w:ascii="Garamond" w:hAnsi="Garamond"/>
                <w:bCs/>
              </w:rPr>
              <w:t>9</w:t>
            </w:r>
            <w:r w:rsidR="00BE4A39" w:rsidRPr="00E662E5">
              <w:rPr>
                <w:rFonts w:ascii="Garamond" w:hAnsi="Garamond"/>
                <w:bCs/>
              </w:rPr>
              <w:t xml:space="preserve">, 2026, </w:t>
            </w:r>
            <w:r w:rsidR="00E662E5" w:rsidRPr="00E662E5">
              <w:rPr>
                <w:rFonts w:ascii="Garamond" w:hAnsi="Garamond"/>
                <w:bCs/>
              </w:rPr>
              <w:t>12</w:t>
            </w:r>
            <w:r w:rsidR="00BE4A39" w:rsidRPr="00E662E5">
              <w:rPr>
                <w:rFonts w:ascii="Garamond" w:hAnsi="Garamond"/>
                <w:bCs/>
              </w:rPr>
              <w:t xml:space="preserve">:00 </w:t>
            </w:r>
            <w:r w:rsidR="00E662E5" w:rsidRPr="00E662E5">
              <w:rPr>
                <w:rFonts w:ascii="Garamond" w:hAnsi="Garamond"/>
                <w:bCs/>
              </w:rPr>
              <w:t>P</w:t>
            </w:r>
            <w:r w:rsidR="00BE4A39" w:rsidRPr="00E662E5">
              <w:rPr>
                <w:rFonts w:ascii="Garamond" w:hAnsi="Garamond"/>
                <w:bCs/>
              </w:rPr>
              <w:t xml:space="preserve">M </w:t>
            </w:r>
          </w:p>
        </w:tc>
      </w:tr>
      <w:tr w:rsidR="00BE4A39" w:rsidRPr="005815AD" w14:paraId="104E27D0" w14:textId="77777777" w:rsidTr="00B162E3">
        <w:trPr>
          <w:trHeight w:val="251"/>
        </w:trPr>
        <w:tc>
          <w:tcPr>
            <w:tcW w:w="4011" w:type="dxa"/>
          </w:tcPr>
          <w:p w14:paraId="70CC7DAE" w14:textId="77777777" w:rsidR="00BE4A39" w:rsidRPr="00E662E5" w:rsidRDefault="00BE4A39" w:rsidP="00B162E3">
            <w:pPr>
              <w:pStyle w:val="TableParagraph"/>
              <w:spacing w:before="60" w:line="252" w:lineRule="auto"/>
              <w:ind w:left="107"/>
              <w:rPr>
                <w:rFonts w:ascii="Garamond" w:hAnsi="Garamond"/>
                <w:b/>
              </w:rPr>
            </w:pPr>
            <w:r w:rsidRPr="00E662E5">
              <w:rPr>
                <w:rFonts w:ascii="Garamond" w:hAnsi="Garamond"/>
                <w:b/>
              </w:rPr>
              <w:t>LOI Submission Deadline:</w:t>
            </w:r>
          </w:p>
        </w:tc>
        <w:tc>
          <w:tcPr>
            <w:tcW w:w="5343" w:type="dxa"/>
          </w:tcPr>
          <w:p w14:paraId="6FFE77FD" w14:textId="4DE77406" w:rsidR="00BE4A39" w:rsidRPr="00E662E5" w:rsidRDefault="00AB40AD" w:rsidP="00B162E3">
            <w:pPr>
              <w:pStyle w:val="TableParagraph"/>
              <w:spacing w:before="60" w:line="252" w:lineRule="auto"/>
              <w:rPr>
                <w:rFonts w:ascii="Garamond" w:hAnsi="Garamond"/>
                <w:bCs/>
              </w:rPr>
            </w:pPr>
            <w:r w:rsidRPr="00E662E5">
              <w:rPr>
                <w:rFonts w:ascii="Garamond" w:hAnsi="Garamond"/>
                <w:bCs/>
              </w:rPr>
              <w:t>March 27</w:t>
            </w:r>
            <w:r w:rsidR="00BE4A39" w:rsidRPr="00E662E5">
              <w:rPr>
                <w:rFonts w:ascii="Garamond" w:hAnsi="Garamond"/>
                <w:bCs/>
              </w:rPr>
              <w:t xml:space="preserve">, 2026, 5:00 PM </w:t>
            </w:r>
          </w:p>
        </w:tc>
      </w:tr>
    </w:tbl>
    <w:p w14:paraId="25375B6E" w14:textId="77777777" w:rsidR="00BE4A39" w:rsidRDefault="00BE4A39" w:rsidP="00BE4A39">
      <w:pPr>
        <w:pStyle w:val="BodyText"/>
        <w:spacing w:before="60" w:line="252" w:lineRule="auto"/>
        <w:rPr>
          <w:rFonts w:ascii="Garamond" w:hAnsi="Garamond"/>
          <w:b/>
          <w:bCs/>
          <w:u w:val="single"/>
        </w:rPr>
      </w:pPr>
    </w:p>
    <w:p w14:paraId="530A7525" w14:textId="77777777" w:rsidR="00D01282" w:rsidRDefault="00BE4A39" w:rsidP="00D01282">
      <w:pPr>
        <w:pStyle w:val="BodyText"/>
        <w:spacing w:before="60" w:line="252" w:lineRule="auto"/>
        <w:rPr>
          <w:rFonts w:ascii="Garamond" w:hAnsi="Garamond"/>
          <w:b/>
          <w:bCs/>
          <w:u w:val="single"/>
        </w:rPr>
      </w:pPr>
      <w:r w:rsidRPr="786544ED">
        <w:rPr>
          <w:rFonts w:ascii="Garamond" w:hAnsi="Garamond"/>
          <w:b/>
          <w:bCs/>
          <w:u w:val="single"/>
        </w:rPr>
        <w:t>Grantmaking Criteria</w:t>
      </w:r>
    </w:p>
    <w:p w14:paraId="2E3340A8" w14:textId="77777777" w:rsidR="00D01282" w:rsidRPr="00D01282" w:rsidRDefault="00D01282" w:rsidP="00D01282">
      <w:pPr>
        <w:pStyle w:val="BodyText"/>
        <w:spacing w:before="60" w:line="252" w:lineRule="auto"/>
        <w:rPr>
          <w:rFonts w:ascii="Garamond" w:hAnsi="Garamond"/>
        </w:rPr>
      </w:pPr>
      <w:r w:rsidRPr="00D01282">
        <w:rPr>
          <w:rFonts w:ascii="Garamond" w:hAnsi="Garamond"/>
        </w:rPr>
        <w:t>Organizations that meet the eligibility criteria and see alignment with this opportunity are invited to apply through a two-phase application process. </w:t>
      </w:r>
    </w:p>
    <w:p w14:paraId="7F44309D" w14:textId="77777777" w:rsidR="00D01282" w:rsidRPr="00D01282" w:rsidRDefault="00D01282" w:rsidP="00D01282">
      <w:pPr>
        <w:pStyle w:val="BodyText"/>
        <w:spacing w:before="60" w:line="252" w:lineRule="auto"/>
        <w:rPr>
          <w:rFonts w:ascii="Garamond" w:hAnsi="Garamond"/>
        </w:rPr>
      </w:pPr>
      <w:r w:rsidRPr="00D01282">
        <w:rPr>
          <w:rFonts w:ascii="Garamond" w:hAnsi="Garamond"/>
        </w:rPr>
        <w:t>Competitive applicants will: </w:t>
      </w:r>
    </w:p>
    <w:p w14:paraId="7609F117" w14:textId="77777777" w:rsidR="00D01282" w:rsidRPr="00D01282" w:rsidRDefault="00D01282" w:rsidP="00D01282">
      <w:pPr>
        <w:pStyle w:val="BodyText"/>
        <w:numPr>
          <w:ilvl w:val="0"/>
          <w:numId w:val="2"/>
        </w:numPr>
        <w:spacing w:before="60" w:line="252" w:lineRule="auto"/>
        <w:rPr>
          <w:rFonts w:ascii="Garamond" w:hAnsi="Garamond"/>
        </w:rPr>
      </w:pPr>
      <w:r w:rsidRPr="00D01282">
        <w:rPr>
          <w:rFonts w:ascii="Garamond" w:hAnsi="Garamond"/>
        </w:rPr>
        <w:t>Reflect a sustained commitment, values driven commitment to cooperative principles, including democratic governance, shared wealth creation, and community accountability</w:t>
      </w:r>
      <w:r w:rsidRPr="00D01282">
        <w:rPr>
          <w:rFonts w:ascii="Garamond" w:hAnsi="Garamond"/>
          <w:u w:val="single"/>
          <w:vertAlign w:val="superscript"/>
        </w:rPr>
        <w:t>4</w:t>
      </w:r>
      <w:r w:rsidRPr="00D01282">
        <w:rPr>
          <w:rFonts w:ascii="Garamond" w:hAnsi="Garamond"/>
        </w:rPr>
        <w:t> </w:t>
      </w:r>
    </w:p>
    <w:p w14:paraId="7672FB82" w14:textId="77777777" w:rsidR="00D01282" w:rsidRPr="00D01282" w:rsidRDefault="00D01282" w:rsidP="00D01282">
      <w:pPr>
        <w:pStyle w:val="BodyText"/>
        <w:numPr>
          <w:ilvl w:val="0"/>
          <w:numId w:val="3"/>
        </w:numPr>
        <w:spacing w:before="60" w:line="252" w:lineRule="auto"/>
        <w:rPr>
          <w:rFonts w:ascii="Garamond" w:hAnsi="Garamond"/>
        </w:rPr>
      </w:pPr>
      <w:r w:rsidRPr="00D01282">
        <w:rPr>
          <w:rFonts w:ascii="Garamond" w:hAnsi="Garamond"/>
        </w:rPr>
        <w:t>Demonstrate clear alignment with shared ownership and community wealth-building goals </w:t>
      </w:r>
    </w:p>
    <w:p w14:paraId="3427A9AE" w14:textId="77777777" w:rsidR="00D01282" w:rsidRPr="00D01282" w:rsidRDefault="00D01282" w:rsidP="00D01282">
      <w:pPr>
        <w:pStyle w:val="BodyText"/>
        <w:numPr>
          <w:ilvl w:val="0"/>
          <w:numId w:val="4"/>
        </w:numPr>
        <w:spacing w:before="60" w:line="252" w:lineRule="auto"/>
        <w:rPr>
          <w:rFonts w:ascii="Garamond" w:hAnsi="Garamond"/>
        </w:rPr>
      </w:pPr>
      <w:r w:rsidRPr="00D01282">
        <w:rPr>
          <w:rFonts w:ascii="Garamond" w:hAnsi="Garamond"/>
        </w:rPr>
        <w:t>Accelerate the growth of shared ownership in in historically disinvested neighborhoods for low-income residents </w:t>
      </w:r>
    </w:p>
    <w:p w14:paraId="70A55100" w14:textId="77777777" w:rsidR="00D01282" w:rsidRPr="00D01282" w:rsidRDefault="00D01282" w:rsidP="00D01282">
      <w:pPr>
        <w:pStyle w:val="BodyText"/>
        <w:numPr>
          <w:ilvl w:val="0"/>
          <w:numId w:val="5"/>
        </w:numPr>
        <w:spacing w:before="60" w:line="252" w:lineRule="auto"/>
        <w:rPr>
          <w:rFonts w:ascii="Garamond" w:hAnsi="Garamond"/>
        </w:rPr>
      </w:pPr>
      <w:r w:rsidRPr="00D01282">
        <w:rPr>
          <w:rFonts w:ascii="Garamond" w:hAnsi="Garamond"/>
        </w:rPr>
        <w:t>Present a clear, feasible approach appropriate to the project’s stage of development </w:t>
      </w:r>
    </w:p>
    <w:p w14:paraId="11215035" w14:textId="77777777" w:rsidR="00D01282" w:rsidRPr="00D01282" w:rsidRDefault="00D01282" w:rsidP="00D01282">
      <w:pPr>
        <w:pStyle w:val="BodyText"/>
        <w:spacing w:before="60" w:line="252" w:lineRule="auto"/>
        <w:rPr>
          <w:rFonts w:ascii="Garamond" w:hAnsi="Garamond"/>
        </w:rPr>
      </w:pPr>
      <w:r w:rsidRPr="00D01282">
        <w:rPr>
          <w:rFonts w:ascii="Garamond" w:hAnsi="Garamond"/>
        </w:rPr>
        <w:t> </w:t>
      </w:r>
    </w:p>
    <w:p w14:paraId="460EC79D" w14:textId="77777777" w:rsidR="00D01282" w:rsidRPr="00D01282" w:rsidRDefault="00D01282" w:rsidP="00AC7B0E">
      <w:pPr>
        <w:pStyle w:val="BodyText"/>
        <w:spacing w:before="60" w:line="252" w:lineRule="auto"/>
        <w:rPr>
          <w:rFonts w:ascii="Garamond" w:hAnsi="Garamond"/>
        </w:rPr>
      </w:pPr>
      <w:r w:rsidRPr="00D01282">
        <w:rPr>
          <w:rFonts w:ascii="Garamond" w:hAnsi="Garamond"/>
          <w:b/>
          <w:bCs/>
        </w:rPr>
        <w:t>Phase I</w:t>
      </w:r>
      <w:r w:rsidRPr="00D01282">
        <w:rPr>
          <w:rFonts w:ascii="Garamond" w:hAnsi="Garamond"/>
        </w:rPr>
        <w:t>: Open Call – Letter of Interest (LOI) – Two page maximum (Use the fillable form provided below and on PBF sites) </w:t>
      </w:r>
    </w:p>
    <w:p w14:paraId="400C9B04" w14:textId="77777777" w:rsidR="00D01282" w:rsidRPr="00D01282" w:rsidRDefault="00D01282" w:rsidP="00AC7B0E">
      <w:pPr>
        <w:pStyle w:val="BodyText"/>
        <w:spacing w:before="60" w:line="252" w:lineRule="auto"/>
        <w:rPr>
          <w:rFonts w:ascii="Garamond" w:hAnsi="Garamond"/>
        </w:rPr>
      </w:pPr>
      <w:r w:rsidRPr="00D01282">
        <w:rPr>
          <w:rFonts w:ascii="Garamond" w:hAnsi="Garamond"/>
        </w:rPr>
        <w:t>All eligible organizations may submit a Letter of Interest. LOIs will be evaluated based on the level of alignment with the priority activities described in this RFP and Polk Bros. Foundation’s strategic goals. </w:t>
      </w:r>
      <w:r w:rsidRPr="00D01282">
        <w:rPr>
          <w:rFonts w:ascii="Garamond" w:hAnsi="Garamond"/>
          <w:b/>
          <w:bCs/>
        </w:rPr>
        <w:t>To capture the information needed to evaluate the submitted LOIs, please provide a short response that addresses all the components listed below.</w:t>
      </w:r>
      <w:r w:rsidRPr="00D01282">
        <w:rPr>
          <w:rFonts w:ascii="Garamond" w:hAnsi="Garamond"/>
        </w:rPr>
        <w:t> </w:t>
      </w:r>
    </w:p>
    <w:p w14:paraId="3EA3BF25" w14:textId="77777777" w:rsidR="00D01282" w:rsidRPr="00D01282" w:rsidRDefault="00D01282" w:rsidP="00815F00">
      <w:pPr>
        <w:pStyle w:val="BodyText"/>
        <w:numPr>
          <w:ilvl w:val="0"/>
          <w:numId w:val="28"/>
        </w:numPr>
        <w:spacing w:before="60" w:line="252" w:lineRule="auto"/>
        <w:rPr>
          <w:rFonts w:ascii="Garamond" w:hAnsi="Garamond"/>
        </w:rPr>
      </w:pPr>
      <w:r w:rsidRPr="00D01282">
        <w:rPr>
          <w:rFonts w:ascii="Garamond" w:hAnsi="Garamond"/>
        </w:rPr>
        <w:t>Organizational Overview: </w:t>
      </w:r>
    </w:p>
    <w:p w14:paraId="2AE8CE5A" w14:textId="77777777" w:rsidR="00D01282" w:rsidRPr="00D01282" w:rsidRDefault="00D01282" w:rsidP="00815F00">
      <w:pPr>
        <w:pStyle w:val="BodyText"/>
        <w:numPr>
          <w:ilvl w:val="1"/>
          <w:numId w:val="28"/>
        </w:numPr>
        <w:spacing w:before="60" w:line="252" w:lineRule="auto"/>
        <w:rPr>
          <w:rFonts w:ascii="Garamond" w:hAnsi="Garamond"/>
        </w:rPr>
      </w:pPr>
      <w:r w:rsidRPr="00D01282">
        <w:rPr>
          <w:rFonts w:ascii="Garamond" w:hAnsi="Garamond"/>
        </w:rPr>
        <w:t>Mission – include the organization’s overall mission statement </w:t>
      </w:r>
    </w:p>
    <w:p w14:paraId="4041195A" w14:textId="77777777" w:rsidR="00D01282" w:rsidRPr="00D01282" w:rsidRDefault="00D01282" w:rsidP="00815F00">
      <w:pPr>
        <w:pStyle w:val="BodyText"/>
        <w:numPr>
          <w:ilvl w:val="1"/>
          <w:numId w:val="28"/>
        </w:numPr>
        <w:spacing w:before="60" w:line="252" w:lineRule="auto"/>
        <w:rPr>
          <w:rFonts w:ascii="Garamond" w:hAnsi="Garamond"/>
        </w:rPr>
      </w:pPr>
      <w:r w:rsidRPr="00D01282">
        <w:rPr>
          <w:rFonts w:ascii="Garamond" w:hAnsi="Garamond"/>
        </w:rPr>
        <w:t>Organizational Description - include a few sentences on the description of the organization’s history and core work </w:t>
      </w:r>
    </w:p>
    <w:p w14:paraId="1C76768D" w14:textId="77777777" w:rsidR="00D01282" w:rsidRPr="00D01282" w:rsidRDefault="00D01282" w:rsidP="00815F00">
      <w:pPr>
        <w:pStyle w:val="BodyText"/>
        <w:numPr>
          <w:ilvl w:val="0"/>
          <w:numId w:val="28"/>
        </w:numPr>
        <w:spacing w:before="60" w:line="252" w:lineRule="auto"/>
        <w:rPr>
          <w:rFonts w:ascii="Garamond" w:hAnsi="Garamond"/>
        </w:rPr>
      </w:pPr>
      <w:r w:rsidRPr="00D01282">
        <w:rPr>
          <w:rFonts w:ascii="Garamond" w:hAnsi="Garamond"/>
        </w:rPr>
        <w:t>Grant Request Information: </w:t>
      </w:r>
    </w:p>
    <w:p w14:paraId="07AEC56F" w14:textId="77777777" w:rsidR="00D01282" w:rsidRPr="00D01282" w:rsidRDefault="00D01282" w:rsidP="00815F00">
      <w:pPr>
        <w:pStyle w:val="BodyText"/>
        <w:numPr>
          <w:ilvl w:val="1"/>
          <w:numId w:val="28"/>
        </w:numPr>
        <w:spacing w:before="60" w:line="252" w:lineRule="auto"/>
        <w:rPr>
          <w:rFonts w:ascii="Garamond" w:hAnsi="Garamond"/>
        </w:rPr>
      </w:pPr>
      <w:r w:rsidRPr="00D01282">
        <w:rPr>
          <w:rFonts w:ascii="Garamond" w:hAnsi="Garamond"/>
        </w:rPr>
        <w:t>Provide a concise description of this grant request, including its specific </w:t>
      </w:r>
      <w:hyperlink r:id="rId7" w:tgtFrame="_blank" w:history="1">
        <w:r w:rsidRPr="00D01282">
          <w:rPr>
            <w:rStyle w:val="Hyperlink"/>
            <w:rFonts w:ascii="Garamond" w:hAnsi="Garamond"/>
          </w:rPr>
          <w:t>charitable purpose</w:t>
        </w:r>
      </w:hyperlink>
      <w:r w:rsidRPr="00D01282">
        <w:rPr>
          <w:rFonts w:ascii="Garamond" w:hAnsi="Garamond"/>
        </w:rPr>
        <w:t>, and your organization’s capacity to carry out this work.   </w:t>
      </w:r>
    </w:p>
    <w:p w14:paraId="56D8EE5E"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Indicate which specific shared ownership model(s) your organization will pursue (or if field-building, please indicate that) </w:t>
      </w:r>
    </w:p>
    <w:p w14:paraId="5B3D6B15" w14:textId="77777777" w:rsidR="00D01282" w:rsidRPr="00D01282" w:rsidRDefault="00D01282" w:rsidP="00E07119">
      <w:pPr>
        <w:pStyle w:val="BodyText"/>
        <w:numPr>
          <w:ilvl w:val="1"/>
          <w:numId w:val="28"/>
        </w:numPr>
        <w:spacing w:before="60" w:line="252" w:lineRule="auto"/>
        <w:rPr>
          <w:rFonts w:ascii="Garamond" w:hAnsi="Garamond"/>
        </w:rPr>
      </w:pPr>
      <w:r w:rsidRPr="00D01282">
        <w:rPr>
          <w:rFonts w:ascii="Garamond" w:hAnsi="Garamond"/>
        </w:rPr>
        <w:t>Indicate whether any portion of the work is time sensitive. If so, please briefly explain the relevant deadlines, external factors, or opportunities that make timely funding important.  </w:t>
      </w:r>
    </w:p>
    <w:p w14:paraId="5E41E3C9" w14:textId="77777777" w:rsidR="00D01282" w:rsidRPr="00D01282" w:rsidRDefault="00D01282" w:rsidP="00815F00">
      <w:pPr>
        <w:pStyle w:val="BodyText"/>
        <w:numPr>
          <w:ilvl w:val="0"/>
          <w:numId w:val="28"/>
        </w:numPr>
        <w:spacing w:before="60" w:line="252" w:lineRule="auto"/>
        <w:rPr>
          <w:rFonts w:ascii="Garamond" w:hAnsi="Garamond"/>
        </w:rPr>
      </w:pPr>
      <w:r w:rsidRPr="00D01282">
        <w:rPr>
          <w:rFonts w:ascii="Garamond" w:hAnsi="Garamond"/>
        </w:rPr>
        <w:t>Community Engagement and Governance </w:t>
      </w:r>
    </w:p>
    <w:p w14:paraId="20CC8A16" w14:textId="77777777" w:rsidR="00D01282" w:rsidRPr="00D01282" w:rsidRDefault="00D01282" w:rsidP="00E07119">
      <w:pPr>
        <w:pStyle w:val="BodyText"/>
        <w:numPr>
          <w:ilvl w:val="1"/>
          <w:numId w:val="28"/>
        </w:numPr>
        <w:spacing w:before="60" w:line="252" w:lineRule="auto"/>
        <w:rPr>
          <w:rFonts w:ascii="Garamond" w:hAnsi="Garamond"/>
        </w:rPr>
      </w:pPr>
      <w:r w:rsidRPr="00D01282">
        <w:rPr>
          <w:rFonts w:ascii="Garamond" w:hAnsi="Garamond"/>
        </w:rPr>
        <w:t>Describe how residents, workers, or community members are meaningfully involved in ownership, governance, or decision-making and how your work supports those efforts </w:t>
      </w:r>
    </w:p>
    <w:p w14:paraId="1DD4F0E9" w14:textId="77777777" w:rsidR="00A46FD0" w:rsidRDefault="00A46FD0">
      <w:pPr>
        <w:rPr>
          <w:rFonts w:ascii="Garamond" w:eastAsia="Arial" w:hAnsi="Garamond" w:cs="Arial"/>
          <w:kern w:val="0"/>
          <w:sz w:val="22"/>
          <w:szCs w:val="22"/>
          <w14:ligatures w14:val="none"/>
        </w:rPr>
      </w:pPr>
      <w:r>
        <w:rPr>
          <w:rFonts w:ascii="Garamond" w:hAnsi="Garamond"/>
        </w:rPr>
        <w:br w:type="page"/>
      </w:r>
    </w:p>
    <w:p w14:paraId="61DA2F54" w14:textId="1FE135AD" w:rsidR="00D01282" w:rsidRPr="00D01282" w:rsidRDefault="00D01282" w:rsidP="00815F00">
      <w:pPr>
        <w:pStyle w:val="BodyText"/>
        <w:numPr>
          <w:ilvl w:val="0"/>
          <w:numId w:val="28"/>
        </w:numPr>
        <w:spacing w:before="60" w:line="252" w:lineRule="auto"/>
        <w:rPr>
          <w:rFonts w:ascii="Garamond" w:hAnsi="Garamond"/>
        </w:rPr>
      </w:pPr>
      <w:r w:rsidRPr="00D01282">
        <w:rPr>
          <w:rFonts w:ascii="Garamond" w:hAnsi="Garamond"/>
        </w:rPr>
        <w:lastRenderedPageBreak/>
        <w:t>Stage of Development:  </w:t>
      </w:r>
    </w:p>
    <w:p w14:paraId="0A569258" w14:textId="77777777" w:rsidR="00D01282" w:rsidRPr="00D01282" w:rsidRDefault="00D01282" w:rsidP="00E07119">
      <w:pPr>
        <w:pStyle w:val="BodyText"/>
        <w:numPr>
          <w:ilvl w:val="1"/>
          <w:numId w:val="28"/>
        </w:numPr>
        <w:spacing w:before="60" w:line="252" w:lineRule="auto"/>
        <w:rPr>
          <w:rFonts w:ascii="Garamond" w:hAnsi="Garamond"/>
        </w:rPr>
      </w:pPr>
      <w:r w:rsidRPr="00D01282">
        <w:rPr>
          <w:rFonts w:ascii="Garamond" w:hAnsi="Garamond"/>
        </w:rPr>
        <w:t>Indicate the current state of the project or initiative: </w:t>
      </w:r>
    </w:p>
    <w:p w14:paraId="3638F1DE"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Early stage </w:t>
      </w:r>
    </w:p>
    <w:p w14:paraId="41A39875"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Pilot </w:t>
      </w:r>
    </w:p>
    <w:p w14:paraId="3C1C8CEE"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Implementation </w:t>
      </w:r>
    </w:p>
    <w:p w14:paraId="2E576ACB"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Scaling </w:t>
      </w:r>
    </w:p>
    <w:p w14:paraId="6AA8A989" w14:textId="77777777" w:rsidR="00D01282" w:rsidRPr="00D01282" w:rsidRDefault="00D01282" w:rsidP="00E07119">
      <w:pPr>
        <w:pStyle w:val="BodyText"/>
        <w:numPr>
          <w:ilvl w:val="2"/>
          <w:numId w:val="28"/>
        </w:numPr>
        <w:spacing w:before="60" w:line="252" w:lineRule="auto"/>
        <w:rPr>
          <w:rFonts w:ascii="Garamond" w:hAnsi="Garamond"/>
        </w:rPr>
      </w:pPr>
      <w:r w:rsidRPr="00D01282">
        <w:rPr>
          <w:rFonts w:ascii="Garamond" w:hAnsi="Garamond"/>
        </w:rPr>
        <w:t>Ecosystem support </w:t>
      </w:r>
    </w:p>
    <w:p w14:paraId="637CEB06" w14:textId="77777777" w:rsidR="00D01282" w:rsidRDefault="00D01282" w:rsidP="00815F00">
      <w:pPr>
        <w:pStyle w:val="BodyText"/>
        <w:numPr>
          <w:ilvl w:val="0"/>
          <w:numId w:val="28"/>
        </w:numPr>
        <w:spacing w:before="60" w:line="252" w:lineRule="auto"/>
        <w:rPr>
          <w:rFonts w:ascii="Garamond" w:hAnsi="Garamond"/>
        </w:rPr>
      </w:pPr>
      <w:r w:rsidRPr="00D01282">
        <w:rPr>
          <w:rFonts w:ascii="Garamond" w:hAnsi="Garamond"/>
        </w:rPr>
        <w:t>Data/Outcomes to Date </w:t>
      </w:r>
    </w:p>
    <w:p w14:paraId="0D30B620" w14:textId="207CCA09" w:rsidR="007E5C46" w:rsidRPr="007E5C46" w:rsidRDefault="007E5C46" w:rsidP="007E5C46">
      <w:pPr>
        <w:pStyle w:val="BodyText"/>
        <w:numPr>
          <w:ilvl w:val="1"/>
          <w:numId w:val="28"/>
        </w:numPr>
        <w:spacing w:before="60" w:line="252" w:lineRule="auto"/>
        <w:ind w:right="813"/>
        <w:rPr>
          <w:rFonts w:ascii="Garamond" w:hAnsi="Garamond"/>
        </w:rPr>
      </w:pPr>
      <w:r w:rsidRPr="00281644">
        <w:rPr>
          <w:rFonts w:ascii="Garamond" w:eastAsia="Garamond" w:hAnsi="Garamond" w:cs="Garamond"/>
        </w:rPr>
        <w:t xml:space="preserve">If the proposed work builds on or expands an initiative or program, briefly describe any progress, outcomes, or key learnings to date. This may include early results, outputs, participation levels, milestones achieved, or other indicators that demonstrate momentum, feasibility, or community impact. </w:t>
      </w:r>
    </w:p>
    <w:p w14:paraId="298D365D" w14:textId="63F4CDD1" w:rsidR="00D01282" w:rsidRPr="00D01282" w:rsidRDefault="00D01282" w:rsidP="00815F00">
      <w:pPr>
        <w:pStyle w:val="BodyText"/>
        <w:spacing w:before="60" w:line="252" w:lineRule="auto"/>
        <w:rPr>
          <w:rFonts w:ascii="Garamond" w:hAnsi="Garamond"/>
        </w:rPr>
      </w:pPr>
      <w:r w:rsidRPr="00D01282">
        <w:rPr>
          <w:rFonts w:ascii="Garamond" w:hAnsi="Garamond"/>
        </w:rPr>
        <w:t> </w:t>
      </w:r>
    </w:p>
    <w:p w14:paraId="257EB039" w14:textId="77777777" w:rsidR="00D01282" w:rsidRPr="00D01282" w:rsidRDefault="00D01282" w:rsidP="00D01282">
      <w:pPr>
        <w:pStyle w:val="BodyText"/>
        <w:spacing w:before="60" w:line="252" w:lineRule="auto"/>
        <w:rPr>
          <w:rFonts w:ascii="Garamond" w:hAnsi="Garamond"/>
        </w:rPr>
      </w:pPr>
      <w:r w:rsidRPr="00D01282">
        <w:rPr>
          <w:rFonts w:ascii="Garamond" w:hAnsi="Garamond"/>
        </w:rPr>
        <w:t>Additional Requested Documents (not counted toward two-page limit): </w:t>
      </w:r>
    </w:p>
    <w:p w14:paraId="083B3F32" w14:textId="77777777" w:rsidR="00D01282" w:rsidRPr="00D01282" w:rsidRDefault="00D01282" w:rsidP="00A46FD0">
      <w:pPr>
        <w:pStyle w:val="BodyText"/>
        <w:numPr>
          <w:ilvl w:val="0"/>
          <w:numId w:val="31"/>
        </w:numPr>
        <w:spacing w:before="60" w:line="252" w:lineRule="auto"/>
        <w:rPr>
          <w:rFonts w:ascii="Garamond" w:hAnsi="Garamond"/>
        </w:rPr>
      </w:pPr>
      <w:r w:rsidRPr="00D01282">
        <w:rPr>
          <w:rFonts w:ascii="Garamond" w:hAnsi="Garamond"/>
        </w:rPr>
        <w:t>Organizational Budgets – include 1) last full year’s itemized revenue and expenses, as well as 2) current fiscal year’s budget with itemized revenue and expenses </w:t>
      </w:r>
    </w:p>
    <w:p w14:paraId="63F41563" w14:textId="77777777" w:rsidR="00D01282" w:rsidRPr="00D01282" w:rsidRDefault="00D01282" w:rsidP="00A46FD0">
      <w:pPr>
        <w:pStyle w:val="BodyText"/>
        <w:numPr>
          <w:ilvl w:val="0"/>
          <w:numId w:val="31"/>
        </w:numPr>
        <w:spacing w:before="60" w:line="252" w:lineRule="auto"/>
        <w:rPr>
          <w:rFonts w:ascii="Garamond" w:hAnsi="Garamond"/>
        </w:rPr>
      </w:pPr>
      <w:r w:rsidRPr="00D01282">
        <w:rPr>
          <w:rFonts w:ascii="Garamond" w:hAnsi="Garamond"/>
        </w:rPr>
        <w:t>If a program or organization is fiscally sponsored, the fiscal sponsor must be the applicant submitting the LOI and provide required information.  This will include a copy of the fiscal sponsorship agreement between the sponsor and the sponsored project. </w:t>
      </w:r>
    </w:p>
    <w:p w14:paraId="25E567F5" w14:textId="77777777" w:rsidR="00D01282" w:rsidRPr="00D01282" w:rsidRDefault="00D01282" w:rsidP="00D01282">
      <w:pPr>
        <w:pStyle w:val="BodyText"/>
        <w:spacing w:before="60" w:line="252" w:lineRule="auto"/>
      </w:pPr>
      <w:r w:rsidRPr="00D01282">
        <w:t> </w:t>
      </w:r>
    </w:p>
    <w:p w14:paraId="2C5B8A18" w14:textId="34C05F08" w:rsidR="00BE4A39" w:rsidRPr="00D01282" w:rsidRDefault="00BE4A39" w:rsidP="00D01282">
      <w:pPr>
        <w:pStyle w:val="BodyText"/>
        <w:spacing w:before="60" w:line="252" w:lineRule="auto"/>
        <w:rPr>
          <w:rFonts w:ascii="Garamond" w:hAnsi="Garamond"/>
          <w:b/>
          <w:bCs/>
          <w:u w:val="single"/>
        </w:rPr>
      </w:pPr>
      <w:r>
        <w:br w:type="page"/>
      </w:r>
    </w:p>
    <w:p w14:paraId="17AAC9F1" w14:textId="394D1895" w:rsidR="00DD727A" w:rsidRDefault="00BE4A39">
      <w:pPr>
        <w:rPr>
          <w:rFonts w:ascii="Garamond" w:hAnsi="Garamond"/>
          <w:sz w:val="22"/>
          <w:szCs w:val="22"/>
        </w:rPr>
      </w:pPr>
      <w:r w:rsidRPr="00BE4A39">
        <w:rPr>
          <w:rFonts w:ascii="Garamond" w:hAnsi="Garamond"/>
          <w:noProof/>
          <w:sz w:val="22"/>
          <w:szCs w:val="22"/>
        </w:rPr>
        <w:lastRenderedPageBreak/>
        <mc:AlternateContent>
          <mc:Choice Requires="wps">
            <w:drawing>
              <wp:anchor distT="45720" distB="45720" distL="114300" distR="114300" simplePos="0" relativeHeight="251659264" behindDoc="0" locked="0" layoutInCell="1" allowOverlap="1" wp14:anchorId="11193C2F" wp14:editId="2C42D891">
                <wp:simplePos x="0" y="0"/>
                <wp:positionH relativeFrom="margin">
                  <wp:align>right</wp:align>
                </wp:positionH>
                <wp:positionV relativeFrom="paragraph">
                  <wp:posOffset>236220</wp:posOffset>
                </wp:positionV>
                <wp:extent cx="5930900" cy="3657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657600"/>
                        </a:xfrm>
                        <a:prstGeom prst="rect">
                          <a:avLst/>
                        </a:prstGeom>
                        <a:solidFill>
                          <a:srgbClr val="FFFFFF"/>
                        </a:solidFill>
                        <a:ln w="9525">
                          <a:solidFill>
                            <a:srgbClr val="000000"/>
                          </a:solidFill>
                          <a:miter lim="800000"/>
                          <a:headEnd/>
                          <a:tailEnd/>
                        </a:ln>
                      </wps:spPr>
                      <wps:txbx>
                        <w:txbxContent>
                          <w:p w14:paraId="2AFD4663" w14:textId="77777777" w:rsidR="00F50F77" w:rsidRDefault="00F50F77">
                            <w:pPr>
                              <w:rPr>
                                <w:rFonts w:ascii="Garamond" w:hAnsi="Garamond"/>
                                <w:sz w:val="22"/>
                                <w:szCs w:val="22"/>
                              </w:rPr>
                            </w:pPr>
                            <w:r>
                              <w:rPr>
                                <w:rFonts w:ascii="Garamond" w:hAnsi="Garamond"/>
                                <w:sz w:val="22"/>
                                <w:szCs w:val="22"/>
                              </w:rPr>
                              <w:t>[applicants may adjust these text boxes as needed]</w:t>
                            </w:r>
                          </w:p>
                          <w:p w14:paraId="29584644" w14:textId="019E3FD1" w:rsidR="00BE4A39" w:rsidRPr="00BE4A39" w:rsidRDefault="00F50F77">
                            <w:pPr>
                              <w:rPr>
                                <w:rFonts w:ascii="Garamond" w:hAnsi="Garamond"/>
                                <w:sz w:val="22"/>
                                <w:szCs w:val="22"/>
                              </w:rPr>
                            </w:pPr>
                            <w:r>
                              <w:rPr>
                                <w:rFonts w:ascii="Garamond" w:hAnsi="Garamond"/>
                                <w:sz w:val="22"/>
                                <w:szCs w:val="22"/>
                              </w:rPr>
                              <w:t xml:space="preserve">[LOI submissions must not exceed two full typed pages; each question may take up more or less than </w:t>
                            </w:r>
                            <w:r w:rsidR="00E43B28">
                              <w:rPr>
                                <w:rFonts w:ascii="Garamond" w:hAnsi="Garamond"/>
                                <w:sz w:val="22"/>
                                <w:szCs w:val="22"/>
                              </w:rPr>
                              <w:t>the allocated text box size</w:t>
                            </w:r>
                            <w:r>
                              <w:rPr>
                                <w:rFonts w:ascii="Garamond" w:hAnsi="Garamond"/>
                                <w:sz w:val="22"/>
                                <w:szCs w:val="22"/>
                              </w:rPr>
                              <w:t>, so long as the total submission is no more than two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93C2F" id="_x0000_t202" coordsize="21600,21600" o:spt="202" path="m,l,21600r21600,l21600,xe">
                <v:stroke joinstyle="miter"/>
                <v:path gradientshapeok="t" o:connecttype="rect"/>
              </v:shapetype>
              <v:shape id="Text Box 2" o:spid="_x0000_s1026" type="#_x0000_t202" style="position:absolute;margin-left:415.8pt;margin-top:18.6pt;width:467pt;height:4in;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bkDw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">
                <v:textbox>
                  <w:txbxContent>
                    <w:p w14:paraId="2AFD4663" w14:textId="77777777" w:rsidR="00F50F77" w:rsidRDefault="00F50F77">
                      <w:pPr>
                        <w:rPr>
                          <w:rFonts w:ascii="Garamond" w:hAnsi="Garamond"/>
                          <w:sz w:val="22"/>
                          <w:szCs w:val="22"/>
                        </w:rPr>
                      </w:pPr>
                      <w:r>
                        <w:rPr>
                          <w:rFonts w:ascii="Garamond" w:hAnsi="Garamond"/>
                          <w:sz w:val="22"/>
                          <w:szCs w:val="22"/>
                        </w:rPr>
                        <w:t>[applicants may adjust these text boxes as needed]</w:t>
                      </w:r>
                    </w:p>
                    <w:p w14:paraId="29584644" w14:textId="019E3FD1" w:rsidR="00BE4A39" w:rsidRPr="00BE4A39" w:rsidRDefault="00F50F77">
                      <w:pPr>
                        <w:rPr>
                          <w:rFonts w:ascii="Garamond" w:hAnsi="Garamond"/>
                          <w:sz w:val="22"/>
                          <w:szCs w:val="22"/>
                        </w:rPr>
                      </w:pPr>
                      <w:r>
                        <w:rPr>
                          <w:rFonts w:ascii="Garamond" w:hAnsi="Garamond"/>
                          <w:sz w:val="22"/>
                          <w:szCs w:val="22"/>
                        </w:rPr>
                        <w:t xml:space="preserve">[LOI submissions must not exceed two full typed pages; each question may take up more or less than </w:t>
                      </w:r>
                      <w:r w:rsidR="00E43B28">
                        <w:rPr>
                          <w:rFonts w:ascii="Garamond" w:hAnsi="Garamond"/>
                          <w:sz w:val="22"/>
                          <w:szCs w:val="22"/>
                        </w:rPr>
                        <w:t>the allocated text box size</w:t>
                      </w:r>
                      <w:r>
                        <w:rPr>
                          <w:rFonts w:ascii="Garamond" w:hAnsi="Garamond"/>
                          <w:sz w:val="22"/>
                          <w:szCs w:val="22"/>
                        </w:rPr>
                        <w:t>, so long as the total submission is no more than two pages]</w:t>
                      </w:r>
                    </w:p>
                  </w:txbxContent>
                </v:textbox>
                <w10:wrap type="square" anchorx="margin"/>
              </v:shape>
            </w:pict>
          </mc:Fallback>
        </mc:AlternateContent>
      </w:r>
      <w:r w:rsidR="00E43B28">
        <w:rPr>
          <w:rFonts w:ascii="Garamond" w:hAnsi="Garamond"/>
          <w:sz w:val="22"/>
          <w:szCs w:val="22"/>
        </w:rPr>
        <w:t>Organizational Overview</w:t>
      </w:r>
      <w:r w:rsidRPr="00BE4A39">
        <w:rPr>
          <w:rFonts w:ascii="Garamond" w:hAnsi="Garamond"/>
          <w:sz w:val="22"/>
          <w:szCs w:val="22"/>
        </w:rPr>
        <w:t>:</w:t>
      </w:r>
    </w:p>
    <w:p w14:paraId="38415C0B" w14:textId="77777777" w:rsidR="00A70002" w:rsidRDefault="00A70002">
      <w:pPr>
        <w:rPr>
          <w:rFonts w:ascii="Garamond" w:hAnsi="Garamond"/>
          <w:sz w:val="22"/>
          <w:szCs w:val="22"/>
        </w:rPr>
      </w:pPr>
    </w:p>
    <w:p w14:paraId="56D28E6F" w14:textId="4AC72478" w:rsidR="00DC1AE0" w:rsidRDefault="00A70002">
      <w:pPr>
        <w:rPr>
          <w:rFonts w:ascii="Garamond" w:hAnsi="Garamond"/>
          <w:sz w:val="22"/>
          <w:szCs w:val="22"/>
        </w:rPr>
      </w:pPr>
      <w:r w:rsidRPr="00A70002">
        <w:rPr>
          <w:rFonts w:ascii="Garamond" w:hAnsi="Garamond"/>
          <w:noProof/>
          <w:sz w:val="22"/>
          <w:szCs w:val="22"/>
        </w:rPr>
        <mc:AlternateContent>
          <mc:Choice Requires="wps">
            <w:drawing>
              <wp:anchor distT="45720" distB="45720" distL="114300" distR="114300" simplePos="0" relativeHeight="251663360" behindDoc="0" locked="0" layoutInCell="1" allowOverlap="1" wp14:anchorId="420DA203" wp14:editId="123B22DE">
                <wp:simplePos x="0" y="0"/>
                <wp:positionH relativeFrom="margin">
                  <wp:align>right</wp:align>
                </wp:positionH>
                <wp:positionV relativeFrom="paragraph">
                  <wp:posOffset>3830955</wp:posOffset>
                </wp:positionV>
                <wp:extent cx="5930900" cy="3657600"/>
                <wp:effectExtent l="0" t="0" r="12700" b="19050"/>
                <wp:wrapSquare wrapText="bothSides"/>
                <wp:docPr id="1784307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657600"/>
                        </a:xfrm>
                        <a:prstGeom prst="rect">
                          <a:avLst/>
                        </a:prstGeom>
                        <a:solidFill>
                          <a:srgbClr val="FFFFFF"/>
                        </a:solidFill>
                        <a:ln w="9525">
                          <a:solidFill>
                            <a:srgbClr val="000000"/>
                          </a:solidFill>
                          <a:miter lim="800000"/>
                          <a:headEnd/>
                          <a:tailEnd/>
                        </a:ln>
                      </wps:spPr>
                      <wps:txbx>
                        <w:txbxContent>
                          <w:p w14:paraId="633EFAAE" w14:textId="77777777" w:rsidR="00E662E5" w:rsidRDefault="00E662E5" w:rsidP="00E662E5">
                            <w:pPr>
                              <w:rPr>
                                <w:rFonts w:ascii="Garamond" w:hAnsi="Garamond"/>
                                <w:sz w:val="22"/>
                                <w:szCs w:val="22"/>
                              </w:rPr>
                            </w:pPr>
                            <w:r>
                              <w:rPr>
                                <w:rFonts w:ascii="Garamond" w:hAnsi="Garamond"/>
                                <w:sz w:val="22"/>
                                <w:szCs w:val="22"/>
                              </w:rPr>
                              <w:t>[applicants may adjust these text boxes as needed]</w:t>
                            </w:r>
                          </w:p>
                          <w:p w14:paraId="0223DC5A" w14:textId="77777777" w:rsidR="00E662E5" w:rsidRPr="00BE4A39" w:rsidRDefault="00E662E5" w:rsidP="00E662E5">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p w14:paraId="71F25018" w14:textId="1E349B85" w:rsidR="00A70002" w:rsidRDefault="00A70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A203" id="_x0000_s1027" type="#_x0000_t202" style="position:absolute;margin-left:415.8pt;margin-top:301.65pt;width:467pt;height:4in;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wnEQIAACc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">
                <v:textbox>
                  <w:txbxContent>
                    <w:p w14:paraId="633EFAAE" w14:textId="77777777" w:rsidR="00E662E5" w:rsidRDefault="00E662E5" w:rsidP="00E662E5">
                      <w:pPr>
                        <w:rPr>
                          <w:rFonts w:ascii="Garamond" w:hAnsi="Garamond"/>
                          <w:sz w:val="22"/>
                          <w:szCs w:val="22"/>
                        </w:rPr>
                      </w:pPr>
                      <w:r>
                        <w:rPr>
                          <w:rFonts w:ascii="Garamond" w:hAnsi="Garamond"/>
                          <w:sz w:val="22"/>
                          <w:szCs w:val="22"/>
                        </w:rPr>
                        <w:t>[applicants may adjust these text boxes as needed]</w:t>
                      </w:r>
                    </w:p>
                    <w:p w14:paraId="0223DC5A" w14:textId="77777777" w:rsidR="00E662E5" w:rsidRPr="00BE4A39" w:rsidRDefault="00E662E5" w:rsidP="00E662E5">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p w14:paraId="71F25018" w14:textId="1E349B85" w:rsidR="00A70002" w:rsidRDefault="00A70002"/>
                  </w:txbxContent>
                </v:textbox>
                <w10:wrap type="square" anchorx="margin"/>
              </v:shape>
            </w:pict>
          </mc:Fallback>
        </mc:AlternateContent>
      </w:r>
      <w:r w:rsidR="00DC1AE0">
        <w:rPr>
          <w:rFonts w:ascii="Garamond" w:hAnsi="Garamond"/>
          <w:sz w:val="22"/>
          <w:szCs w:val="22"/>
        </w:rPr>
        <w:t>Grant Request Information</w:t>
      </w:r>
    </w:p>
    <w:p w14:paraId="6646A13A" w14:textId="076E5CE7" w:rsidR="00BE4A39" w:rsidRDefault="008B7DDE">
      <w:pPr>
        <w:rPr>
          <w:rFonts w:ascii="Garamond" w:hAnsi="Garamond"/>
          <w:sz w:val="22"/>
          <w:szCs w:val="22"/>
        </w:rPr>
      </w:pPr>
      <w:r w:rsidRPr="008B7DDE">
        <w:rPr>
          <w:rFonts w:ascii="Garamond" w:hAnsi="Garamond"/>
          <w:noProof/>
          <w:sz w:val="22"/>
          <w:szCs w:val="22"/>
        </w:rPr>
        <w:lastRenderedPageBreak/>
        <mc:AlternateContent>
          <mc:Choice Requires="wps">
            <w:drawing>
              <wp:anchor distT="45720" distB="45720" distL="114300" distR="114300" simplePos="0" relativeHeight="251665408" behindDoc="0" locked="0" layoutInCell="1" allowOverlap="1" wp14:anchorId="3374B0C0" wp14:editId="42931CF8">
                <wp:simplePos x="0" y="0"/>
                <wp:positionH relativeFrom="margin">
                  <wp:align>right</wp:align>
                </wp:positionH>
                <wp:positionV relativeFrom="paragraph">
                  <wp:posOffset>244017</wp:posOffset>
                </wp:positionV>
                <wp:extent cx="5932805" cy="3168015"/>
                <wp:effectExtent l="0" t="0" r="10795" b="13335"/>
                <wp:wrapSquare wrapText="bothSides"/>
                <wp:docPr id="2074930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3168502"/>
                        </a:xfrm>
                        <a:prstGeom prst="rect">
                          <a:avLst/>
                        </a:prstGeom>
                        <a:solidFill>
                          <a:srgbClr val="FFFFFF"/>
                        </a:solidFill>
                        <a:ln w="9525">
                          <a:solidFill>
                            <a:srgbClr val="000000"/>
                          </a:solidFill>
                          <a:miter lim="800000"/>
                          <a:headEnd/>
                          <a:tailEnd/>
                        </a:ln>
                      </wps:spPr>
                      <wps:txbx>
                        <w:txbxContent>
                          <w:p w14:paraId="2AD37EED" w14:textId="77777777" w:rsidR="008B7DDE" w:rsidRDefault="008B7DDE" w:rsidP="008B7DDE">
                            <w:pPr>
                              <w:rPr>
                                <w:rFonts w:ascii="Garamond" w:hAnsi="Garamond"/>
                                <w:sz w:val="22"/>
                                <w:szCs w:val="22"/>
                              </w:rPr>
                            </w:pPr>
                            <w:r>
                              <w:rPr>
                                <w:rFonts w:ascii="Garamond" w:hAnsi="Garamond"/>
                                <w:sz w:val="22"/>
                                <w:szCs w:val="22"/>
                              </w:rPr>
                              <w:t>[applicants may adjust these text boxes as needed]</w:t>
                            </w:r>
                          </w:p>
                          <w:p w14:paraId="30F5E344" w14:textId="338271C7" w:rsidR="008B7DDE" w:rsidRPr="008B7DDE" w:rsidRDefault="008B7DDE">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4B0C0" id="_x0000_s1028" type="#_x0000_t202" style="position:absolute;margin-left:415.95pt;margin-top:19.2pt;width:467.15pt;height:249.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">
                <v:textbox>
                  <w:txbxContent>
                    <w:p w14:paraId="2AD37EED" w14:textId="77777777" w:rsidR="008B7DDE" w:rsidRDefault="008B7DDE" w:rsidP="008B7DDE">
                      <w:pPr>
                        <w:rPr>
                          <w:rFonts w:ascii="Garamond" w:hAnsi="Garamond"/>
                          <w:sz w:val="22"/>
                          <w:szCs w:val="22"/>
                        </w:rPr>
                      </w:pPr>
                      <w:r>
                        <w:rPr>
                          <w:rFonts w:ascii="Garamond" w:hAnsi="Garamond"/>
                          <w:sz w:val="22"/>
                          <w:szCs w:val="22"/>
                        </w:rPr>
                        <w:t>[applicants may adjust these text boxes as needed]</w:t>
                      </w:r>
                    </w:p>
                    <w:p w14:paraId="30F5E344" w14:textId="338271C7" w:rsidR="008B7DDE" w:rsidRPr="008B7DDE" w:rsidRDefault="008B7DDE">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txbxContent>
                </v:textbox>
                <w10:wrap type="square" anchorx="margin"/>
              </v:shape>
            </w:pict>
          </mc:Fallback>
        </mc:AlternateContent>
      </w:r>
      <w:r w:rsidR="0004272B">
        <w:rPr>
          <w:rFonts w:ascii="Garamond" w:hAnsi="Garamond"/>
          <w:sz w:val="22"/>
          <w:szCs w:val="22"/>
        </w:rPr>
        <w:t>Community Engagement and Governance</w:t>
      </w:r>
    </w:p>
    <w:p w14:paraId="624EBBFA" w14:textId="77777777" w:rsidR="008B7DDE" w:rsidRPr="00BE4A39" w:rsidRDefault="008B7DDE" w:rsidP="008B7DDE">
      <w:pPr>
        <w:rPr>
          <w:rFonts w:ascii="Garamond" w:hAnsi="Garamond"/>
          <w:sz w:val="22"/>
          <w:szCs w:val="22"/>
        </w:rPr>
      </w:pPr>
      <w:r>
        <w:rPr>
          <w:rFonts w:ascii="Garamond" w:hAnsi="Garamond"/>
          <w:sz w:val="22"/>
          <w:szCs w:val="22"/>
        </w:rPr>
        <w:t>Stage of Development (select one)</w:t>
      </w:r>
    </w:p>
    <w:tbl>
      <w:tblPr>
        <w:tblStyle w:val="TableGrid"/>
        <w:tblW w:w="0" w:type="auto"/>
        <w:tblLook w:val="04A0" w:firstRow="1" w:lastRow="0" w:firstColumn="1" w:lastColumn="0" w:noHBand="0" w:noVBand="1"/>
      </w:tblPr>
      <w:tblGrid>
        <w:gridCol w:w="1716"/>
        <w:gridCol w:w="1700"/>
        <w:gridCol w:w="2304"/>
        <w:gridCol w:w="1763"/>
        <w:gridCol w:w="1867"/>
      </w:tblGrid>
      <w:tr w:rsidR="008B7DDE" w14:paraId="3E2A6E2A" w14:textId="77777777" w:rsidTr="008B7DDE">
        <w:tc>
          <w:tcPr>
            <w:tcW w:w="1870" w:type="dxa"/>
          </w:tcPr>
          <w:p w14:paraId="38BEAA81" w14:textId="6EBAC7FD" w:rsidR="008B7DDE" w:rsidRPr="00E662E5" w:rsidRDefault="008B7DDE" w:rsidP="00E662E5">
            <w:pPr>
              <w:pStyle w:val="ListParagraph"/>
              <w:numPr>
                <w:ilvl w:val="0"/>
                <w:numId w:val="29"/>
              </w:numPr>
              <w:rPr>
                <w:rFonts w:ascii="Garamond" w:hAnsi="Garamond"/>
                <w:sz w:val="22"/>
                <w:szCs w:val="22"/>
              </w:rPr>
            </w:pPr>
            <w:r w:rsidRPr="00E662E5">
              <w:rPr>
                <w:rFonts w:ascii="Garamond" w:hAnsi="Garamond"/>
                <w:sz w:val="22"/>
                <w:szCs w:val="22"/>
              </w:rPr>
              <w:t>Early Stage</w:t>
            </w:r>
          </w:p>
        </w:tc>
        <w:tc>
          <w:tcPr>
            <w:tcW w:w="1870" w:type="dxa"/>
          </w:tcPr>
          <w:p w14:paraId="059FE910" w14:textId="225C5538" w:rsidR="008B7DDE" w:rsidRPr="00E662E5" w:rsidRDefault="008B7DDE" w:rsidP="00E662E5">
            <w:pPr>
              <w:pStyle w:val="ListParagraph"/>
              <w:numPr>
                <w:ilvl w:val="0"/>
                <w:numId w:val="29"/>
              </w:numPr>
              <w:rPr>
                <w:rFonts w:ascii="Garamond" w:hAnsi="Garamond"/>
                <w:sz w:val="22"/>
                <w:szCs w:val="22"/>
              </w:rPr>
            </w:pPr>
            <w:r w:rsidRPr="00E662E5">
              <w:rPr>
                <w:rFonts w:ascii="Garamond" w:hAnsi="Garamond"/>
                <w:sz w:val="22"/>
                <w:szCs w:val="22"/>
              </w:rPr>
              <w:t>Pilot</w:t>
            </w:r>
          </w:p>
        </w:tc>
        <w:tc>
          <w:tcPr>
            <w:tcW w:w="1870" w:type="dxa"/>
          </w:tcPr>
          <w:p w14:paraId="62BCC840" w14:textId="069FDD94" w:rsidR="008B7DDE" w:rsidRPr="00E662E5" w:rsidRDefault="008B7DDE" w:rsidP="00E662E5">
            <w:pPr>
              <w:pStyle w:val="ListParagraph"/>
              <w:numPr>
                <w:ilvl w:val="0"/>
                <w:numId w:val="29"/>
              </w:numPr>
              <w:rPr>
                <w:rFonts w:ascii="Garamond" w:hAnsi="Garamond"/>
                <w:sz w:val="22"/>
                <w:szCs w:val="22"/>
              </w:rPr>
            </w:pPr>
            <w:r w:rsidRPr="00E662E5">
              <w:rPr>
                <w:rFonts w:ascii="Garamond" w:hAnsi="Garamond"/>
                <w:sz w:val="22"/>
                <w:szCs w:val="22"/>
              </w:rPr>
              <w:t>Implementation</w:t>
            </w:r>
          </w:p>
        </w:tc>
        <w:tc>
          <w:tcPr>
            <w:tcW w:w="1870" w:type="dxa"/>
          </w:tcPr>
          <w:p w14:paraId="7F5B3D5A" w14:textId="70504854" w:rsidR="008B7DDE" w:rsidRPr="00E662E5" w:rsidRDefault="008B7DDE" w:rsidP="00E662E5">
            <w:pPr>
              <w:pStyle w:val="ListParagraph"/>
              <w:numPr>
                <w:ilvl w:val="0"/>
                <w:numId w:val="29"/>
              </w:numPr>
              <w:rPr>
                <w:rFonts w:ascii="Garamond" w:hAnsi="Garamond"/>
                <w:sz w:val="22"/>
                <w:szCs w:val="22"/>
              </w:rPr>
            </w:pPr>
            <w:r w:rsidRPr="00E662E5">
              <w:rPr>
                <w:rFonts w:ascii="Garamond" w:hAnsi="Garamond"/>
                <w:sz w:val="22"/>
                <w:szCs w:val="22"/>
              </w:rPr>
              <w:t xml:space="preserve">Scaling </w:t>
            </w:r>
          </w:p>
        </w:tc>
        <w:tc>
          <w:tcPr>
            <w:tcW w:w="1870" w:type="dxa"/>
          </w:tcPr>
          <w:p w14:paraId="6A4D9A6E" w14:textId="1793EACD" w:rsidR="008B7DDE" w:rsidRPr="00E662E5" w:rsidRDefault="003547A7" w:rsidP="00E662E5">
            <w:pPr>
              <w:pStyle w:val="ListParagraph"/>
              <w:numPr>
                <w:ilvl w:val="0"/>
                <w:numId w:val="29"/>
              </w:numPr>
              <w:rPr>
                <w:rFonts w:ascii="Garamond" w:hAnsi="Garamond"/>
                <w:sz w:val="22"/>
                <w:szCs w:val="22"/>
              </w:rPr>
            </w:pPr>
            <w:r w:rsidRPr="00E662E5">
              <w:rPr>
                <w:rFonts w:ascii="Garamond" w:hAnsi="Garamond"/>
                <w:sz w:val="22"/>
                <w:szCs w:val="22"/>
              </w:rPr>
              <w:t>Ecosystem Support</w:t>
            </w:r>
          </w:p>
        </w:tc>
      </w:tr>
    </w:tbl>
    <w:p w14:paraId="0DDB559D" w14:textId="77777777" w:rsidR="008B7DDE" w:rsidRDefault="008B7DDE" w:rsidP="008B7DDE">
      <w:pPr>
        <w:spacing w:after="0"/>
        <w:rPr>
          <w:rFonts w:ascii="Garamond" w:hAnsi="Garamond"/>
          <w:sz w:val="22"/>
          <w:szCs w:val="22"/>
        </w:rPr>
      </w:pPr>
    </w:p>
    <w:p w14:paraId="5DD534CE" w14:textId="748783E1" w:rsidR="008B7DDE" w:rsidRDefault="008B7DDE" w:rsidP="008B7DDE">
      <w:pPr>
        <w:spacing w:after="0"/>
        <w:rPr>
          <w:rFonts w:ascii="Garamond" w:hAnsi="Garamond"/>
          <w:sz w:val="22"/>
          <w:szCs w:val="22"/>
        </w:rPr>
      </w:pPr>
      <w:r w:rsidRPr="008B7DDE">
        <w:rPr>
          <w:rFonts w:ascii="Garamond" w:hAnsi="Garamond"/>
          <w:noProof/>
          <w:sz w:val="22"/>
          <w:szCs w:val="22"/>
        </w:rPr>
        <mc:AlternateContent>
          <mc:Choice Requires="wps">
            <w:drawing>
              <wp:anchor distT="45720" distB="45720" distL="114300" distR="114300" simplePos="0" relativeHeight="251667456" behindDoc="0" locked="0" layoutInCell="1" allowOverlap="1" wp14:anchorId="61B67006" wp14:editId="083DFD9A">
                <wp:simplePos x="0" y="0"/>
                <wp:positionH relativeFrom="margin">
                  <wp:align>right</wp:align>
                </wp:positionH>
                <wp:positionV relativeFrom="paragraph">
                  <wp:posOffset>504353</wp:posOffset>
                </wp:positionV>
                <wp:extent cx="5932805" cy="3657600"/>
                <wp:effectExtent l="0" t="0" r="10795" b="19050"/>
                <wp:wrapSquare wrapText="bothSides"/>
                <wp:docPr id="212370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3657600"/>
                        </a:xfrm>
                        <a:prstGeom prst="rect">
                          <a:avLst/>
                        </a:prstGeom>
                        <a:solidFill>
                          <a:srgbClr val="FFFFFF"/>
                        </a:solidFill>
                        <a:ln w="9525">
                          <a:solidFill>
                            <a:srgbClr val="000000"/>
                          </a:solidFill>
                          <a:miter lim="800000"/>
                          <a:headEnd/>
                          <a:tailEnd/>
                        </a:ln>
                      </wps:spPr>
                      <wps:txbx>
                        <w:txbxContent>
                          <w:p w14:paraId="049CECE4" w14:textId="77777777" w:rsidR="00E662E5" w:rsidRDefault="00E662E5" w:rsidP="00E662E5">
                            <w:pPr>
                              <w:rPr>
                                <w:rFonts w:ascii="Garamond" w:hAnsi="Garamond"/>
                                <w:sz w:val="22"/>
                                <w:szCs w:val="22"/>
                              </w:rPr>
                            </w:pPr>
                            <w:r>
                              <w:rPr>
                                <w:rFonts w:ascii="Garamond" w:hAnsi="Garamond"/>
                                <w:sz w:val="22"/>
                                <w:szCs w:val="22"/>
                              </w:rPr>
                              <w:t>[applicants may adjust these text boxes as needed]</w:t>
                            </w:r>
                          </w:p>
                          <w:p w14:paraId="0EDEC648" w14:textId="7A0F6B1A" w:rsidR="008B7DDE" w:rsidRPr="00E662E5" w:rsidRDefault="00E662E5">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67006" id="_x0000_s1029" type="#_x0000_t202" style="position:absolute;margin-left:415.95pt;margin-top:39.7pt;width:467.15pt;height:4in;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5Z5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">
                <v:textbox>
                  <w:txbxContent>
                    <w:p w14:paraId="049CECE4" w14:textId="77777777" w:rsidR="00E662E5" w:rsidRDefault="00E662E5" w:rsidP="00E662E5">
                      <w:pPr>
                        <w:rPr>
                          <w:rFonts w:ascii="Garamond" w:hAnsi="Garamond"/>
                          <w:sz w:val="22"/>
                          <w:szCs w:val="22"/>
                        </w:rPr>
                      </w:pPr>
                      <w:r>
                        <w:rPr>
                          <w:rFonts w:ascii="Garamond" w:hAnsi="Garamond"/>
                          <w:sz w:val="22"/>
                          <w:szCs w:val="22"/>
                        </w:rPr>
                        <w:t>[applicants may adjust these text boxes as needed]</w:t>
                      </w:r>
                    </w:p>
                    <w:p w14:paraId="0EDEC648" w14:textId="7A0F6B1A" w:rsidR="008B7DDE" w:rsidRPr="00E662E5" w:rsidRDefault="00E662E5">
                      <w:pPr>
                        <w:rPr>
                          <w:rFonts w:ascii="Garamond" w:hAnsi="Garamond"/>
                          <w:sz w:val="22"/>
                          <w:szCs w:val="22"/>
                        </w:rPr>
                      </w:pPr>
                      <w:r>
                        <w:rPr>
                          <w:rFonts w:ascii="Garamond" w:hAnsi="Garamond"/>
                          <w:sz w:val="22"/>
                          <w:szCs w:val="22"/>
                        </w:rPr>
                        <w:t>[LOI submissions must not exceed two full typed pages; each question may take up more or less than the allocated text box size, so long as the total submission is no more than two pages]</w:t>
                      </w:r>
                    </w:p>
                  </w:txbxContent>
                </v:textbox>
                <w10:wrap type="square" anchorx="margin"/>
              </v:shape>
            </w:pict>
          </mc:Fallback>
        </mc:AlternateContent>
      </w:r>
      <w:r>
        <w:rPr>
          <w:rFonts w:ascii="Garamond" w:hAnsi="Garamond"/>
          <w:sz w:val="22"/>
          <w:szCs w:val="22"/>
        </w:rPr>
        <w:t>Data / Outcomes to Date</w:t>
      </w:r>
    </w:p>
    <w:sectPr w:rsidR="008B7DDE" w:rsidSect="00BE4A3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1EC0" w14:textId="77777777" w:rsidR="008D03AC" w:rsidRDefault="008D03AC" w:rsidP="00BE4A39">
      <w:pPr>
        <w:spacing w:after="0" w:line="240" w:lineRule="auto"/>
      </w:pPr>
      <w:r>
        <w:separator/>
      </w:r>
    </w:p>
  </w:endnote>
  <w:endnote w:type="continuationSeparator" w:id="0">
    <w:p w14:paraId="05E2D10A" w14:textId="77777777" w:rsidR="008D03AC" w:rsidRDefault="008D03AC" w:rsidP="00BE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0F81" w14:textId="77777777" w:rsidR="008D03AC" w:rsidRDefault="008D03AC" w:rsidP="00BE4A39">
      <w:pPr>
        <w:spacing w:after="0" w:line="240" w:lineRule="auto"/>
      </w:pPr>
      <w:r>
        <w:separator/>
      </w:r>
    </w:p>
  </w:footnote>
  <w:footnote w:type="continuationSeparator" w:id="0">
    <w:p w14:paraId="59831E82" w14:textId="77777777" w:rsidR="008D03AC" w:rsidRDefault="008D03AC" w:rsidP="00BE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6F8F" w14:textId="2DC004F6" w:rsidR="00BE4A39" w:rsidRPr="00BE4A39" w:rsidRDefault="00BE4A39" w:rsidP="00BE4A39">
    <w:pPr>
      <w:pStyle w:val="BodyText"/>
      <w:spacing w:before="60" w:line="252" w:lineRule="auto"/>
      <w:rPr>
        <w:rFonts w:ascii="Garamond" w:hAnsi="Garamond"/>
        <w:b/>
        <w:bCs/>
        <w:sz w:val="28"/>
        <w:szCs w:val="28"/>
      </w:rPr>
    </w:pPr>
    <w:r>
      <w:rPr>
        <w:rFonts w:ascii="Garamond" w:hAnsi="Garamond"/>
        <w:b/>
        <w:bCs/>
        <w:sz w:val="28"/>
        <w:szCs w:val="28"/>
      </w:rPr>
      <w:t>Letter of Interest (LOI)</w:t>
    </w:r>
    <w:r w:rsidRPr="00BE4A39">
      <w:rPr>
        <w:rFonts w:ascii="Garamond" w:hAnsi="Garamond"/>
        <w:b/>
        <w:bCs/>
        <w:sz w:val="28"/>
        <w:szCs w:val="28"/>
      </w:rPr>
      <w:t>:</w:t>
    </w:r>
    <w:r w:rsidRPr="00BE4A39">
      <w:rPr>
        <w:rFonts w:ascii="Garamond" w:hAnsi="Garamond"/>
        <w:b/>
        <w:bCs/>
        <w:spacing w:val="-9"/>
        <w:sz w:val="28"/>
        <w:szCs w:val="28"/>
      </w:rPr>
      <w:t xml:space="preserve"> </w:t>
    </w:r>
    <w:r w:rsidR="008C05F9">
      <w:rPr>
        <w:rFonts w:ascii="Garamond" w:hAnsi="Garamond"/>
        <w:b/>
        <w:bCs/>
        <w:sz w:val="28"/>
        <w:szCs w:val="28"/>
      </w:rPr>
      <w:t>Emerging Strategies to Advance Shared Ownership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1291" w14:textId="1DCC4300" w:rsidR="00BE4A39" w:rsidRDefault="00000000">
    <w:pPr>
      <w:pStyle w:val="Header"/>
    </w:pPr>
    <w:r>
      <w:rPr>
        <w:noProof/>
      </w:rPr>
      <w:pict w14:anchorId="3CAF8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1in;margin-top:-89pt;width:612pt;height:699.75pt;z-index:-251658752;mso-wrap-edited:f;mso-position-horizontal-relative:margin;mso-position-vertical-relative:margin" wrapcoords="1958 1309 1270 1309 1217 1329 1217 1922 2170 1943 10800 1963 1244 2045 1244 2209 10800 2290 10800 18981 6432 19227 6432 19329 3123 19636 1323 19636 1217 19656 1217 20659 2911 20659 17973 20638 18185 20597 18741 20331 18741 20229 18291 19963 19402 19677 19402 19513 8311 19309 10800 18981 10800 2290 11805 2209 11805 2045 10800 1963 11673 1943 11832 1902 11832 1329 11779 1309 11038 1309 1958 1309">
          <v:imagedata r:id="rId1" o:title="PolkBros_Letterhead-Final" cropbottom="7633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74"/>
    <w:multiLevelType w:val="multilevel"/>
    <w:tmpl w:val="12F83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0619AA"/>
    <w:multiLevelType w:val="multilevel"/>
    <w:tmpl w:val="939892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15:restartNumberingAfterBreak="0">
    <w:nsid w:val="09792B30"/>
    <w:multiLevelType w:val="multilevel"/>
    <w:tmpl w:val="399EE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34F05"/>
    <w:multiLevelType w:val="multilevel"/>
    <w:tmpl w:val="64569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587"/>
    <w:multiLevelType w:val="multilevel"/>
    <w:tmpl w:val="DE8C5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F7307"/>
    <w:multiLevelType w:val="hybridMultilevel"/>
    <w:tmpl w:val="300A6170"/>
    <w:lvl w:ilvl="0" w:tplc="CA2C8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4C44"/>
    <w:multiLevelType w:val="multilevel"/>
    <w:tmpl w:val="1E26E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C550DC"/>
    <w:multiLevelType w:val="hybridMultilevel"/>
    <w:tmpl w:val="BABC44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E638CE"/>
    <w:multiLevelType w:val="multilevel"/>
    <w:tmpl w:val="E786A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73C3C"/>
    <w:multiLevelType w:val="hybridMultilevel"/>
    <w:tmpl w:val="17BE597C"/>
    <w:lvl w:ilvl="0" w:tplc="CA2C8E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63D59"/>
    <w:multiLevelType w:val="multilevel"/>
    <w:tmpl w:val="5AF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F47E89"/>
    <w:multiLevelType w:val="hybridMultilevel"/>
    <w:tmpl w:val="CF9083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4644B8"/>
    <w:multiLevelType w:val="multilevel"/>
    <w:tmpl w:val="005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D7C54"/>
    <w:multiLevelType w:val="multilevel"/>
    <w:tmpl w:val="F4B6A3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487A28F1"/>
    <w:multiLevelType w:val="multilevel"/>
    <w:tmpl w:val="AD1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607A3"/>
    <w:multiLevelType w:val="multilevel"/>
    <w:tmpl w:val="3180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E5783"/>
    <w:multiLevelType w:val="multilevel"/>
    <w:tmpl w:val="1C4E4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E14E9"/>
    <w:multiLevelType w:val="multilevel"/>
    <w:tmpl w:val="BD7E1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FD170A"/>
    <w:multiLevelType w:val="multilevel"/>
    <w:tmpl w:val="256C1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877D2"/>
    <w:multiLevelType w:val="multilevel"/>
    <w:tmpl w:val="6D0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F132841"/>
    <w:multiLevelType w:val="multilevel"/>
    <w:tmpl w:val="0BA64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35161A1"/>
    <w:multiLevelType w:val="multilevel"/>
    <w:tmpl w:val="732A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784CD3"/>
    <w:multiLevelType w:val="hybridMultilevel"/>
    <w:tmpl w:val="19229CAE"/>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68113034"/>
    <w:multiLevelType w:val="multilevel"/>
    <w:tmpl w:val="0EFE8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B2317"/>
    <w:multiLevelType w:val="multilevel"/>
    <w:tmpl w:val="B4F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BE7F16"/>
    <w:multiLevelType w:val="multilevel"/>
    <w:tmpl w:val="AA309D3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6" w15:restartNumberingAfterBreak="0">
    <w:nsid w:val="710D6079"/>
    <w:multiLevelType w:val="hybridMultilevel"/>
    <w:tmpl w:val="A63234C4"/>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hint="default"/>
      </w:rPr>
    </w:lvl>
    <w:lvl w:ilvl="8" w:tplc="FFFFFFFF">
      <w:start w:val="1"/>
      <w:numFmt w:val="bullet"/>
      <w:lvlText w:val=""/>
      <w:lvlJc w:val="left"/>
      <w:pPr>
        <w:ind w:left="7920" w:hanging="360"/>
      </w:pPr>
      <w:rPr>
        <w:rFonts w:ascii="Wingdings" w:hAnsi="Wingdings" w:hint="default"/>
      </w:rPr>
    </w:lvl>
  </w:abstractNum>
  <w:abstractNum w:abstractNumId="27" w15:restartNumberingAfterBreak="0">
    <w:nsid w:val="72C427E1"/>
    <w:multiLevelType w:val="multilevel"/>
    <w:tmpl w:val="2BC6C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5208B"/>
    <w:multiLevelType w:val="multilevel"/>
    <w:tmpl w:val="41081FF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7A600AEC"/>
    <w:multiLevelType w:val="multilevel"/>
    <w:tmpl w:val="832A71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C8D0424"/>
    <w:multiLevelType w:val="multilevel"/>
    <w:tmpl w:val="15F83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44E16"/>
    <w:multiLevelType w:val="multilevel"/>
    <w:tmpl w:val="BDFAB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02149">
    <w:abstractNumId w:val="22"/>
  </w:num>
  <w:num w:numId="2" w16cid:durableId="849831765">
    <w:abstractNumId w:val="15"/>
  </w:num>
  <w:num w:numId="3" w16cid:durableId="266891901">
    <w:abstractNumId w:val="24"/>
  </w:num>
  <w:num w:numId="4" w16cid:durableId="476992555">
    <w:abstractNumId w:val="21"/>
  </w:num>
  <w:num w:numId="5" w16cid:durableId="1659460244">
    <w:abstractNumId w:val="12"/>
  </w:num>
  <w:num w:numId="6" w16cid:durableId="978193079">
    <w:abstractNumId w:val="10"/>
  </w:num>
  <w:num w:numId="7" w16cid:durableId="1168642848">
    <w:abstractNumId w:val="14"/>
  </w:num>
  <w:num w:numId="8" w16cid:durableId="280651282">
    <w:abstractNumId w:val="19"/>
  </w:num>
  <w:num w:numId="9" w16cid:durableId="966856613">
    <w:abstractNumId w:val="30"/>
  </w:num>
  <w:num w:numId="10" w16cid:durableId="899025484">
    <w:abstractNumId w:val="23"/>
  </w:num>
  <w:num w:numId="11" w16cid:durableId="1807384343">
    <w:abstractNumId w:val="6"/>
  </w:num>
  <w:num w:numId="12" w16cid:durableId="1730104214">
    <w:abstractNumId w:val="29"/>
  </w:num>
  <w:num w:numId="13" w16cid:durableId="1130242703">
    <w:abstractNumId w:val="25"/>
  </w:num>
  <w:num w:numId="14" w16cid:durableId="1359886993">
    <w:abstractNumId w:val="31"/>
  </w:num>
  <w:num w:numId="15" w16cid:durableId="65304692">
    <w:abstractNumId w:val="1"/>
  </w:num>
  <w:num w:numId="16" w16cid:durableId="930552649">
    <w:abstractNumId w:val="16"/>
  </w:num>
  <w:num w:numId="17" w16cid:durableId="1138765524">
    <w:abstractNumId w:val="28"/>
  </w:num>
  <w:num w:numId="18" w16cid:durableId="187256285">
    <w:abstractNumId w:val="13"/>
  </w:num>
  <w:num w:numId="19" w16cid:durableId="1264728934">
    <w:abstractNumId w:val="18"/>
  </w:num>
  <w:num w:numId="20" w16cid:durableId="459424398">
    <w:abstractNumId w:val="27"/>
  </w:num>
  <w:num w:numId="21" w16cid:durableId="336159888">
    <w:abstractNumId w:val="2"/>
  </w:num>
  <w:num w:numId="22" w16cid:durableId="1165821735">
    <w:abstractNumId w:val="8"/>
  </w:num>
  <w:num w:numId="23" w16cid:durableId="505217143">
    <w:abstractNumId w:val="3"/>
  </w:num>
  <w:num w:numId="24" w16cid:durableId="274483550">
    <w:abstractNumId w:val="0"/>
  </w:num>
  <w:num w:numId="25" w16cid:durableId="1781102979">
    <w:abstractNumId w:val="17"/>
  </w:num>
  <w:num w:numId="26" w16cid:durableId="1175463282">
    <w:abstractNumId w:val="20"/>
  </w:num>
  <w:num w:numId="27" w16cid:durableId="177086803">
    <w:abstractNumId w:val="7"/>
  </w:num>
  <w:num w:numId="28" w16cid:durableId="1251232255">
    <w:abstractNumId w:val="4"/>
  </w:num>
  <w:num w:numId="29" w16cid:durableId="802192759">
    <w:abstractNumId w:val="5"/>
  </w:num>
  <w:num w:numId="30" w16cid:durableId="335576106">
    <w:abstractNumId w:val="9"/>
  </w:num>
  <w:num w:numId="31" w16cid:durableId="357514646">
    <w:abstractNumId w:val="11"/>
  </w:num>
  <w:num w:numId="32" w16cid:durableId="1233470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9"/>
    <w:rsid w:val="00022EA2"/>
    <w:rsid w:val="0004272B"/>
    <w:rsid w:val="000A4313"/>
    <w:rsid w:val="000C6AD6"/>
    <w:rsid w:val="003162E1"/>
    <w:rsid w:val="003547A7"/>
    <w:rsid w:val="00392434"/>
    <w:rsid w:val="004769B7"/>
    <w:rsid w:val="004E4105"/>
    <w:rsid w:val="007E5C46"/>
    <w:rsid w:val="00815F00"/>
    <w:rsid w:val="008B7DDE"/>
    <w:rsid w:val="008C05F9"/>
    <w:rsid w:val="008D03AC"/>
    <w:rsid w:val="00A46FD0"/>
    <w:rsid w:val="00A70002"/>
    <w:rsid w:val="00AB40AD"/>
    <w:rsid w:val="00AC7B0E"/>
    <w:rsid w:val="00AD5537"/>
    <w:rsid w:val="00B23457"/>
    <w:rsid w:val="00BE4A39"/>
    <w:rsid w:val="00D01282"/>
    <w:rsid w:val="00DC1AE0"/>
    <w:rsid w:val="00DD727A"/>
    <w:rsid w:val="00E005B2"/>
    <w:rsid w:val="00E07119"/>
    <w:rsid w:val="00E40FA5"/>
    <w:rsid w:val="00E43B28"/>
    <w:rsid w:val="00E662E5"/>
    <w:rsid w:val="00E976BE"/>
    <w:rsid w:val="00EB2CA7"/>
    <w:rsid w:val="00F5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AD09"/>
  <w15:chartTrackingRefBased/>
  <w15:docId w15:val="{79F5CC29-06F9-4BE5-8B75-4EA52AF3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A39"/>
    <w:rPr>
      <w:rFonts w:eastAsiaTheme="majorEastAsia" w:cstheme="majorBidi"/>
      <w:color w:val="272727" w:themeColor="text1" w:themeTint="D8"/>
    </w:rPr>
  </w:style>
  <w:style w:type="paragraph" w:styleId="Title">
    <w:name w:val="Title"/>
    <w:basedOn w:val="Normal"/>
    <w:next w:val="Normal"/>
    <w:link w:val="TitleChar"/>
    <w:uiPriority w:val="10"/>
    <w:qFormat/>
    <w:rsid w:val="00BE4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A39"/>
    <w:pPr>
      <w:spacing w:before="160"/>
      <w:jc w:val="center"/>
    </w:pPr>
    <w:rPr>
      <w:i/>
      <w:iCs/>
      <w:color w:val="404040" w:themeColor="text1" w:themeTint="BF"/>
    </w:rPr>
  </w:style>
  <w:style w:type="character" w:customStyle="1" w:styleId="QuoteChar">
    <w:name w:val="Quote Char"/>
    <w:basedOn w:val="DefaultParagraphFont"/>
    <w:link w:val="Quote"/>
    <w:uiPriority w:val="29"/>
    <w:rsid w:val="00BE4A39"/>
    <w:rPr>
      <w:i/>
      <w:iCs/>
      <w:color w:val="404040" w:themeColor="text1" w:themeTint="BF"/>
    </w:rPr>
  </w:style>
  <w:style w:type="paragraph" w:styleId="ListParagraph">
    <w:name w:val="List Paragraph"/>
    <w:basedOn w:val="Normal"/>
    <w:uiPriority w:val="34"/>
    <w:qFormat/>
    <w:rsid w:val="00BE4A39"/>
    <w:pPr>
      <w:ind w:left="720"/>
      <w:contextualSpacing/>
    </w:pPr>
  </w:style>
  <w:style w:type="character" w:styleId="IntenseEmphasis">
    <w:name w:val="Intense Emphasis"/>
    <w:basedOn w:val="DefaultParagraphFont"/>
    <w:uiPriority w:val="21"/>
    <w:qFormat/>
    <w:rsid w:val="00BE4A39"/>
    <w:rPr>
      <w:i/>
      <w:iCs/>
      <w:color w:val="0F4761" w:themeColor="accent1" w:themeShade="BF"/>
    </w:rPr>
  </w:style>
  <w:style w:type="paragraph" w:styleId="IntenseQuote">
    <w:name w:val="Intense Quote"/>
    <w:basedOn w:val="Normal"/>
    <w:next w:val="Normal"/>
    <w:link w:val="IntenseQuoteChar"/>
    <w:uiPriority w:val="30"/>
    <w:qFormat/>
    <w:rsid w:val="00BE4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A39"/>
    <w:rPr>
      <w:i/>
      <w:iCs/>
      <w:color w:val="0F4761" w:themeColor="accent1" w:themeShade="BF"/>
    </w:rPr>
  </w:style>
  <w:style w:type="character" w:styleId="IntenseReference">
    <w:name w:val="Intense Reference"/>
    <w:basedOn w:val="DefaultParagraphFont"/>
    <w:uiPriority w:val="32"/>
    <w:qFormat/>
    <w:rsid w:val="00BE4A39"/>
    <w:rPr>
      <w:b/>
      <w:bCs/>
      <w:smallCaps/>
      <w:color w:val="0F4761" w:themeColor="accent1" w:themeShade="BF"/>
      <w:spacing w:val="5"/>
    </w:rPr>
  </w:style>
  <w:style w:type="paragraph" w:styleId="BodyText">
    <w:name w:val="Body Text"/>
    <w:basedOn w:val="Normal"/>
    <w:link w:val="BodyTextChar"/>
    <w:uiPriority w:val="1"/>
    <w:qFormat/>
    <w:rsid w:val="00BE4A39"/>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BE4A39"/>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BE4A39"/>
    <w:rPr>
      <w:sz w:val="16"/>
      <w:szCs w:val="16"/>
    </w:rPr>
  </w:style>
  <w:style w:type="paragraph" w:styleId="CommentText">
    <w:name w:val="annotation text"/>
    <w:basedOn w:val="Normal"/>
    <w:link w:val="CommentTextChar"/>
    <w:uiPriority w:val="99"/>
    <w:unhideWhenUsed/>
    <w:rsid w:val="00BE4A3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BE4A39"/>
    <w:rPr>
      <w:rFonts w:ascii="Arial" w:eastAsia="Arial" w:hAnsi="Arial" w:cs="Arial"/>
      <w:kern w:val="0"/>
      <w:sz w:val="20"/>
      <w:szCs w:val="20"/>
      <w14:ligatures w14:val="none"/>
    </w:rPr>
  </w:style>
  <w:style w:type="character" w:styleId="Mention">
    <w:name w:val="Mention"/>
    <w:basedOn w:val="DefaultParagraphFont"/>
    <w:uiPriority w:val="99"/>
    <w:unhideWhenUsed/>
    <w:rsid w:val="00BE4A39"/>
    <w:rPr>
      <w:color w:val="2B579A"/>
      <w:shd w:val="clear" w:color="auto" w:fill="E1DFDD"/>
    </w:rPr>
  </w:style>
  <w:style w:type="paragraph" w:customStyle="1" w:styleId="TableParagraph">
    <w:name w:val="Table Paragraph"/>
    <w:basedOn w:val="Normal"/>
    <w:uiPriority w:val="1"/>
    <w:qFormat/>
    <w:rsid w:val="00BE4A39"/>
    <w:pPr>
      <w:widowControl w:val="0"/>
      <w:autoSpaceDE w:val="0"/>
      <w:autoSpaceDN w:val="0"/>
      <w:spacing w:after="0" w:line="234" w:lineRule="exact"/>
      <w:ind w:left="105"/>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BE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39"/>
  </w:style>
  <w:style w:type="paragraph" w:styleId="Footer">
    <w:name w:val="footer"/>
    <w:basedOn w:val="Normal"/>
    <w:link w:val="FooterChar"/>
    <w:uiPriority w:val="99"/>
    <w:unhideWhenUsed/>
    <w:rsid w:val="00BE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39"/>
  </w:style>
  <w:style w:type="character" w:styleId="Hyperlink">
    <w:name w:val="Hyperlink"/>
    <w:basedOn w:val="DefaultParagraphFont"/>
    <w:uiPriority w:val="99"/>
    <w:unhideWhenUsed/>
    <w:rsid w:val="00D01282"/>
    <w:rPr>
      <w:color w:val="467886" w:themeColor="hyperlink"/>
      <w:u w:val="single"/>
    </w:rPr>
  </w:style>
  <w:style w:type="character" w:styleId="UnresolvedMention">
    <w:name w:val="Unresolved Mention"/>
    <w:basedOn w:val="DefaultParagraphFont"/>
    <w:uiPriority w:val="99"/>
    <w:semiHidden/>
    <w:unhideWhenUsed/>
    <w:rsid w:val="00D01282"/>
    <w:rPr>
      <w:color w:val="605E5C"/>
      <w:shd w:val="clear" w:color="auto" w:fill="E1DFDD"/>
    </w:rPr>
  </w:style>
  <w:style w:type="table" w:styleId="TableGrid">
    <w:name w:val="Table Grid"/>
    <w:basedOn w:val="TableNormal"/>
    <w:uiPriority w:val="39"/>
    <w:rsid w:val="008B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charities-non-profits/charitable-purpo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487</Words>
  <Characters>2933</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Rondeau Weinheimer</dc:creator>
  <cp:keywords/>
  <dc:description/>
  <cp:lastModifiedBy>Katie Rondeau Weinheimer</cp:lastModifiedBy>
  <cp:revision>25</cp:revision>
  <dcterms:created xsi:type="dcterms:W3CDTF">2026-02-26T22:59:00Z</dcterms:created>
  <dcterms:modified xsi:type="dcterms:W3CDTF">2026-02-27T03:45:00Z</dcterms:modified>
</cp:coreProperties>
</file>